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צועדים במסע המורשת</w:t>
            </w:r>
          </w:p>
          <w:p>
            <w:pPr>
              <w:bidi/>
              <w:jc w:val="right"/>
            </w:pPr>
            <w:r>
              <w:rPr>
                <w:rFonts w:ascii="Arial" w:hAnsi="Arial" w:cs="Arial" w:eastAsia="Arial"/>
                <w:lang w:val="he-IL" w:bidi="he-IL"/>
                <w:b/>
                <w:color w:val="3C1361"/>
                <w:sz w:val="32"/>
                <w:rtl/>
                <w:szCs w:val="32"/>
                <w:bCs/>
              </w:rPr>
              <w:t>דף תרגול: פריסה שנתית למורשת לפי שכבות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נושאי העוגן של כל שכבת גיל במורשת</w:t>
      </w:r>
    </w:p>
    <w:p>
      <w:pPr>
        <w:bidi/>
        <w:spacing w:after="80"/>
        <w:jc w:val="right"/>
      </w:pPr>
      <w:r>
        <w:rPr>
          <w:rFonts w:ascii="Arial" w:hAnsi="Arial" w:cs="Arial" w:eastAsia="Arial"/>
          <w:lang w:val="he-IL" w:bidi="he-IL"/>
          <w:sz w:val="22"/>
          <w:rtl/>
          <w:szCs w:val="22"/>
        </w:rPr>
        <w:t>• לזהות את ההתקדמות מהמשפחה אל העם ואל המדינה</w:t>
      </w:r>
    </w:p>
    <w:p>
      <w:pPr>
        <w:bidi/>
        <w:spacing w:after="80"/>
        <w:jc w:val="right"/>
      </w:pPr>
      <w:r>
        <w:rPr>
          <w:rFonts w:ascii="Arial" w:hAnsi="Arial" w:cs="Arial" w:eastAsia="Arial"/>
          <w:lang w:val="he-IL" w:bidi="he-IL"/>
          <w:sz w:val="22"/>
          <w:rtl/>
          <w:szCs w:val="22"/>
        </w:rPr>
        <w:t>• להבין מושגים כמו נושא עוגן, יחידה משולבת וחנ״מ</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עקרונות הפריסה</w:t>
      </w:r>
    </w:p>
    <w:p>
      <w:pPr>
        <w:bidi/>
        <w:spacing w:after="40"/>
        <w:jc w:val="right"/>
      </w:pPr>
      <w:r>
        <w:rPr>
          <w:rFonts w:ascii="Arial" w:hAnsi="Arial" w:cs="Arial" w:eastAsia="Arial"/>
          <w:lang w:val="he-IL" w:bidi="he-IL"/>
          <w:sz w:val="22"/>
          <w:rtl/>
          <w:szCs w:val="22"/>
        </w:rPr>
        <w:t>1. ב – 4</w:t>
      </w:r>
    </w:p>
    <w:p>
      <w:pPr>
        <w:bidi/>
        <w:spacing w:after="40"/>
        <w:jc w:val="right"/>
      </w:pPr>
      <w:r>
        <w:rPr>
          <w:rFonts w:ascii="Arial" w:hAnsi="Arial" w:cs="Arial" w:eastAsia="Arial"/>
          <w:lang w:val="he-IL" w:bidi="he-IL"/>
          <w:sz w:val="22"/>
          <w:rtl/>
          <w:szCs w:val="22"/>
        </w:rPr>
        <w:t>2. א – נושא מרכזי שמלווה חודש שלם</w:t>
      </w:r>
    </w:p>
    <w:p>
      <w:pPr>
        <w:bidi/>
        <w:pStyle w:val="Heading3"/>
        <w:spacing w:after="80"/>
        <w:jc w:val="right"/>
      </w:pPr>
      <w:r>
        <w:rPr>
          <w:rFonts w:ascii="Arial" w:hAnsi="Arial" w:cs="Arial" w:eastAsia="Arial"/>
          <w:lang w:val="he-IL" w:bidi="he-IL"/>
          <w:b/>
          <w:color w:val="DD6B20"/>
          <w:sz w:val="26"/>
          <w:rtl/>
          <w:szCs w:val="26"/>
          <w:bCs/>
        </w:rPr>
        <w:t>חלק ב׳ – כיתה והנושא שלה</w:t>
      </w:r>
    </w:p>
    <w:p>
      <w:pPr>
        <w:bidi/>
        <w:spacing w:after="40"/>
        <w:jc w:val="right"/>
      </w:pPr>
      <w:r>
        <w:rPr>
          <w:rFonts w:ascii="Arial" w:hAnsi="Arial" w:cs="Arial" w:eastAsia="Arial"/>
          <w:lang w:val="he-IL" w:bidi="he-IL"/>
          <w:sz w:val="22"/>
          <w:rtl/>
          <w:szCs w:val="22"/>
        </w:rPr>
        <w:t>1 – ג (אני, המשפחה שלי והבית)</w:t>
      </w:r>
    </w:p>
    <w:p>
      <w:pPr>
        <w:bidi/>
        <w:spacing w:after="40"/>
        <w:jc w:val="right"/>
      </w:pPr>
      <w:r>
        <w:rPr>
          <w:rFonts w:ascii="Arial" w:hAnsi="Arial" w:cs="Arial" w:eastAsia="Arial"/>
          <w:lang w:val="he-IL" w:bidi="he-IL"/>
          <w:sz w:val="22"/>
          <w:rtl/>
          <w:szCs w:val="22"/>
        </w:rPr>
        <w:t>2 – ד (ממשפחה לקהילה ולעם)</w:t>
      </w:r>
    </w:p>
    <w:p>
      <w:pPr>
        <w:bidi/>
        <w:spacing w:after="40"/>
        <w:jc w:val="right"/>
      </w:pPr>
      <w:r>
        <w:rPr>
          <w:rFonts w:ascii="Arial" w:hAnsi="Arial" w:cs="Arial" w:eastAsia="Arial"/>
          <w:lang w:val="he-IL" w:bidi="he-IL"/>
          <w:sz w:val="22"/>
          <w:rtl/>
          <w:szCs w:val="22"/>
        </w:rPr>
        <w:t>3 – ב (היישוב שלי והקהילה שלי)</w:t>
      </w:r>
    </w:p>
    <w:p>
      <w:pPr>
        <w:bidi/>
        <w:spacing w:after="40"/>
        <w:jc w:val="right"/>
      </w:pPr>
      <w:r>
        <w:rPr>
          <w:rFonts w:ascii="Arial" w:hAnsi="Arial" w:cs="Arial" w:eastAsia="Arial"/>
          <w:lang w:val="he-IL" w:bidi="he-IL"/>
          <w:sz w:val="22"/>
          <w:rtl/>
          <w:szCs w:val="22"/>
        </w:rPr>
        <w:t>4 – א (קהילות ומסעות – הגעגוע לארץ ישראל)</w:t>
      </w:r>
    </w:p>
    <w:p>
      <w:pPr>
        <w:bidi/>
        <w:pStyle w:val="Heading3"/>
        <w:spacing w:after="80"/>
        <w:jc w:val="right"/>
      </w:pPr>
      <w:r>
        <w:rPr>
          <w:rFonts w:ascii="Arial" w:hAnsi="Arial" w:cs="Arial" w:eastAsia="Arial"/>
          <w:lang w:val="he-IL" w:bidi="he-IL"/>
          <w:b/>
          <w:color w:val="3182CE"/>
          <w:sz w:val="26"/>
          <w:rtl/>
          <w:szCs w:val="26"/>
          <w:bCs/>
        </w:rPr>
        <w:t>חלק ג׳ – נכון או לא נכון</w:t>
      </w:r>
    </w:p>
    <w:p>
      <w:pPr>
        <w:bidi/>
        <w:spacing w:after="40"/>
        <w:jc w:val="right"/>
      </w:pPr>
      <w:r>
        <w:rPr>
          <w:rFonts w:ascii="Arial" w:hAnsi="Arial" w:cs="Arial" w:eastAsia="Arial"/>
          <w:lang w:val="he-IL" w:bidi="he-IL"/>
          <w:sz w:val="22"/>
          <w:rtl/>
          <w:szCs w:val="22"/>
        </w:rPr>
        <w:t>1. נכון – כך מוגדר נושא העוגן של כיתה ב׳</w:t>
      </w:r>
    </w:p>
    <w:p>
      <w:pPr>
        <w:bidi/>
        <w:spacing w:after="40"/>
        <w:jc w:val="right"/>
      </w:pPr>
      <w:r>
        <w:rPr>
          <w:rFonts w:ascii="Arial" w:hAnsi="Arial" w:cs="Arial" w:eastAsia="Arial"/>
          <w:lang w:val="he-IL" w:bidi="he-IL"/>
          <w:sz w:val="22"/>
          <w:rtl/>
          <w:szCs w:val="22"/>
        </w:rPr>
        <w:t>2. לא נכון – זה הנושא של כיתה ג׳, לא ד׳</w:t>
      </w:r>
    </w:p>
    <w:p>
      <w:pPr>
        <w:bidi/>
        <w:pStyle w:val="Heading3"/>
        <w:spacing w:after="80"/>
        <w:jc w:val="right"/>
      </w:pPr>
      <w:r>
        <w:rPr>
          <w:rFonts w:ascii="Arial" w:hAnsi="Arial" w:cs="Arial" w:eastAsia="Arial"/>
          <w:lang w:val="he-IL" w:bidi="he-IL"/>
          <w:b/>
          <w:color w:val="38A169"/>
          <w:sz w:val="26"/>
          <w:rtl/>
          <w:szCs w:val="26"/>
          <w:bCs/>
        </w:rPr>
        <w:t>חלק ד׳ – השלימו את המילה החסרה</w:t>
      </w:r>
    </w:p>
    <w:p>
      <w:pPr>
        <w:bidi/>
        <w:spacing w:after="40"/>
        <w:jc w:val="right"/>
      </w:pPr>
      <w:r>
        <w:rPr>
          <w:rFonts w:ascii="Arial" w:hAnsi="Arial" w:cs="Arial" w:eastAsia="Arial"/>
          <w:lang w:val="he-IL" w:bidi="he-IL"/>
          <w:sz w:val="22"/>
          <w:rtl/>
          <w:szCs w:val="22"/>
        </w:rPr>
        <w:t>1. אני</w:t>
      </w:r>
    </w:p>
    <w:p>
      <w:pPr>
        <w:bidi/>
        <w:spacing w:after="40"/>
        <w:jc w:val="right"/>
      </w:pPr>
      <w:r>
        <w:rPr>
          <w:rFonts w:ascii="Arial" w:hAnsi="Arial" w:cs="Arial" w:eastAsia="Arial"/>
          <w:lang w:val="he-IL" w:bidi="he-IL"/>
          <w:sz w:val="22"/>
          <w:rtl/>
          <w:szCs w:val="22"/>
        </w:rPr>
        <w:t>2. הקהילה</w:t>
      </w:r>
    </w:p>
    <w:p>
      <w:pPr>
        <w:bidi/>
        <w:pStyle w:val="Heading3"/>
        <w:spacing w:after="80"/>
        <w:jc w:val="right"/>
      </w:pPr>
      <w:r>
        <w:rPr>
          <w:rFonts w:ascii="Arial" w:hAnsi="Arial" w:cs="Arial" w:eastAsia="Arial"/>
          <w:lang w:val="he-IL" w:bidi="he-IL"/>
          <w:b/>
          <w:color w:val="805AD5"/>
          <w:sz w:val="26"/>
          <w:rtl/>
          <w:szCs w:val="26"/>
          <w:bCs/>
        </w:rPr>
        <w:t>חלק ה׳ – סדרו את הכיתות לפי ההתקדמות מהמשפחה אל העם</w:t>
      </w:r>
    </w:p>
    <w:p>
      <w:pPr>
        <w:bidi/>
        <w:spacing w:after="40"/>
        <w:jc w:val="right"/>
      </w:pPr>
      <w:r>
        <w:rPr>
          <w:rFonts w:ascii="Arial" w:hAnsi="Arial" w:cs="Arial" w:eastAsia="Arial"/>
          <w:lang w:val="he-IL" w:bidi="he-IL"/>
          <w:sz w:val="22"/>
          <w:rtl/>
          <w:szCs w:val="22"/>
        </w:rPr>
        <w:t>1. כיתה א׳ – אני, המשפחה והבית</w:t>
      </w:r>
    </w:p>
    <w:p>
      <w:pPr>
        <w:bidi/>
        <w:spacing w:after="40"/>
        <w:jc w:val="right"/>
      </w:pPr>
      <w:r>
        <w:rPr>
          <w:rFonts w:ascii="Arial" w:hAnsi="Arial" w:cs="Arial" w:eastAsia="Arial"/>
          <w:lang w:val="he-IL" w:bidi="he-IL"/>
          <w:sz w:val="22"/>
          <w:rtl/>
          <w:szCs w:val="22"/>
        </w:rPr>
        <w:t>2. כיתה ב׳ – ממשפחה לקהילה ולעם</w:t>
      </w:r>
    </w:p>
    <w:p>
      <w:pPr>
        <w:bidi/>
        <w:spacing w:after="40"/>
        <w:jc w:val="right"/>
      </w:pPr>
      <w:r>
        <w:rPr>
          <w:rFonts w:ascii="Arial" w:hAnsi="Arial" w:cs="Arial" w:eastAsia="Arial"/>
          <w:lang w:val="he-IL" w:bidi="he-IL"/>
          <w:sz w:val="22"/>
          <w:rtl/>
          <w:szCs w:val="22"/>
        </w:rPr>
        <w:t>3. כיתה ג׳ – היישוב והקהילה שלי</w:t>
      </w:r>
    </w:p>
    <w:p>
      <w:pPr>
        <w:bidi/>
        <w:spacing w:after="40"/>
        <w:jc w:val="right"/>
      </w:pPr>
      <w:r>
        <w:rPr>
          <w:rFonts w:ascii="Arial" w:hAnsi="Arial" w:cs="Arial" w:eastAsia="Arial"/>
          <w:lang w:val="he-IL" w:bidi="he-IL"/>
          <w:sz w:val="22"/>
          <w:rtl/>
          <w:szCs w:val="22"/>
        </w:rPr>
        <w:t>4. כיתה ד׳ – קהילות ומסעות לארץ ישראל</w:t>
      </w:r>
    </w:p>
    <w:p>
      <w:pPr>
        <w:bidi/>
        <w:pStyle w:val="Heading3"/>
        <w:spacing w:after="80"/>
        <w:jc w:val="right"/>
      </w:pPr>
      <w:r>
        <w:rPr>
          <w:rFonts w:ascii="Arial" w:hAnsi="Arial" w:cs="Arial" w:eastAsia="Arial"/>
          <w:lang w:val="he-IL" w:bidi="he-IL"/>
          <w:b/>
          <w:color w:val="D53F8C"/>
          <w:sz w:val="26"/>
          <w:rtl/>
          <w:szCs w:val="26"/>
          <w:bCs/>
        </w:rPr>
        <w:t>חלק ו׳ – כתיבה והבעה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נושא מרכזי של חודש</w:t>
      </w:r>
    </w:p>
    <w:p>
      <w:pPr>
        <w:bidi/>
        <w:spacing w:after="80"/>
        <w:jc w:val="right"/>
      </w:pPr>
      <w:r>
        <w:rPr>
          <w:rFonts w:ascii="Arial" w:hAnsi="Arial" w:cs="Arial" w:eastAsia="Arial"/>
          <w:lang w:val="he-IL" w:bidi="he-IL"/>
          <w:sz w:val="22"/>
          <w:rtl/>
          <w:szCs w:val="22"/>
        </w:rPr>
        <w:t>• חיסכון בכפילויות בין מקצועות</w:t>
      </w:r>
    </w:p>
    <w:p>
      <w:pPr>
        <w:bidi/>
        <w:spacing w:after="80"/>
        <w:jc w:val="right"/>
      </w:pPr>
      <w:r>
        <w:rPr>
          <w:rFonts w:ascii="Arial" w:hAnsi="Arial" w:cs="Arial" w:eastAsia="Arial"/>
          <w:lang w:val="he-IL" w:bidi="he-IL"/>
          <w:sz w:val="22"/>
          <w:rtl/>
          <w:szCs w:val="22"/>
        </w:rPr>
        <w:t>• כיתה ו׳</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מראש את רשימת הכיתות ולבקש מהתלמידים לנחש את הנושא לפני חשיפת התשובה</w:t>
      </w:r>
    </w:p>
    <w:p>
      <w:pPr>
        <w:bidi/>
        <w:spacing w:after="80"/>
        <w:jc w:val="right"/>
      </w:pPr>
      <w:r>
        <w:rPr>
          <w:rFonts w:ascii="Arial" w:hAnsi="Arial" w:cs="Arial" w:eastAsia="Arial"/>
          <w:lang w:val="he-IL" w:bidi="he-IL"/>
          <w:sz w:val="22"/>
          <w:rtl/>
          <w:szCs w:val="22"/>
        </w:rPr>
        <w:t>• כדאי לחבר את תרגיל הסידור (order) לדיון על התפתחות הזהות מהפרטי אל הלאומי</w:t>
      </w:r>
    </w:p>
    <w:p>
      <w:pPr>
        <w:bidi/>
        <w:spacing w:after="80"/>
        <w:jc w:val="right"/>
      </w:pPr>
      <w:r>
        <w:rPr>
          <w:rFonts w:ascii="Arial" w:hAnsi="Arial" w:cs="Arial" w:eastAsia="Arial"/>
          <w:lang w:val="he-IL" w:bidi="he-IL"/>
          <w:sz w:val="22"/>
          <w:rtl/>
          <w:szCs w:val="22"/>
        </w:rPr>
        <w:t>• במשימת הכתיבה הפתוחה אפשר לאפשר עבודה בזוגות כדי להעשיר רעיונות לשילוב בין תחומים</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צועדים במסע המורשת</w:t>
            </w:r>
          </w:p>
          <w:p>
            <w:pPr>
              <w:bidi/>
              <w:jc w:val="right"/>
            </w:pPr>
            <w:r>
              <w:rPr>
                <w:rFonts w:ascii="Arial" w:hAnsi="Arial" w:cs="Arial" w:eastAsia="Arial"/>
                <w:lang w:val="he-IL" w:bidi="he-IL"/>
                <w:b/>
                <w:color w:val="3C1361"/>
                <w:sz w:val="32"/>
                <w:rtl/>
                <w:szCs w:val="32"/>
                <w:bCs/>
              </w:rPr>
              <w:t>דף תרגול: פריסה שנתית למורשת לפי שכבות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בדף הפריסה השנתית מוצגת הצעה ללימוד מורשת בכל שכבה, לפי נושא מרכזי אחד לכל חודש, מתוך הנחה של שעה שבועית אחת. בתרגול נבדוק את ההיכרות עם הנושאים ואת העקרונות המנחים את הפריסה.</w:t>
      </w:r>
    </w:p>
    <w:p>
      <w:pPr>
        <w:bidi/>
        <w:spacing w:after="80"/>
        <w:jc w:val="right"/>
      </w:pPr>
      <w:r>
        <w:rPr>
          <w:rFonts w:ascii="Arial" w:hAnsi="Arial" w:cs="Arial" w:eastAsia="Arial"/>
          <w:lang w:val="he-IL" w:bidi="he-IL"/>
          <w:b/>
          <w:color w:val="7B341E"/>
          <w:sz w:val="32"/>
          <w:rtl/>
          <w:szCs w:val="32"/>
          <w:bCs/>
        </w:rPr>
        <w:t>🧺 בנק מילים: אני  ·  הקהילה</w:t>
      </w:r>
    </w:p>
    <w:p>
      <w:pPr>
        <w:bidi/>
        <w:pStyle w:val="Heading2"/>
        <w:spacing w:after="80"/>
        <w:jc w:val="right"/>
      </w:pPr>
      <w:r>
        <w:rPr>
          <w:rFonts w:ascii="Arial" w:hAnsi="Arial" w:cs="Arial" w:eastAsia="Arial"/>
          <w:lang w:val="he-IL" w:bidi="he-IL"/>
          <w:b/>
          <w:color w:val="E53E3E"/>
          <w:sz w:val="36"/>
          <w:rtl/>
          <w:szCs w:val="36"/>
          <w:bCs/>
        </w:rPr>
        <w:t>1  חלק א׳ – הבנת עקרונות הפריסה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שיעורי מורשת בחודש מוצעים בפריסה, בהנחה של שעה שבועית אחת?</w:t>
      </w:r>
    </w:p>
    <w:p>
      <w:pPr>
        <w:bidi/>
        <w:spacing w:after="20"/>
        <w:jc w:val="right"/>
      </w:pPr>
      <w:r>
        <w:rPr>
          <w:rFonts w:ascii="Arial" w:hAnsi="Arial" w:cs="Arial" w:eastAsia="Arial"/>
          <w:lang w:val="he-IL" w:bidi="he-IL"/>
          <w:sz w:val="32"/>
          <w:rtl/>
          <w:szCs w:val="32"/>
        </w:rPr>
        <w:t xml:space="preserve">      ☐ א. 2</w:t>
      </w:r>
    </w:p>
    <w:p>
      <w:pPr>
        <w:bidi/>
        <w:spacing w:after="20"/>
        <w:jc w:val="right"/>
      </w:pPr>
      <w:r>
        <w:rPr>
          <w:rFonts w:ascii="Arial" w:hAnsi="Arial" w:cs="Arial" w:eastAsia="Arial"/>
          <w:lang w:val="he-IL" w:bidi="he-IL"/>
          <w:sz w:val="32"/>
          <w:rtl/>
          <w:szCs w:val="32"/>
        </w:rPr>
        <w:t xml:space="preserve">      ☐ ב. 4</w:t>
      </w:r>
    </w:p>
    <w:p>
      <w:pPr>
        <w:bidi/>
        <w:spacing w:after="20"/>
        <w:jc w:val="right"/>
      </w:pPr>
      <w:r>
        <w:rPr>
          <w:rFonts w:ascii="Arial" w:hAnsi="Arial" w:cs="Arial" w:eastAsia="Arial"/>
          <w:lang w:val="he-IL" w:bidi="he-IL"/>
          <w:sz w:val="32"/>
          <w:rtl/>
          <w:szCs w:val="32"/>
        </w:rPr>
        <w:t xml:space="preserve">      ☐ ג. 6</w:t>
      </w:r>
    </w:p>
    <w:p>
      <w:pPr>
        <w:bidi/>
        <w:spacing w:after="20"/>
        <w:jc w:val="right"/>
      </w:pPr>
      <w:r>
        <w:rPr>
          <w:rFonts w:ascii="Arial" w:hAnsi="Arial" w:cs="Arial" w:eastAsia="Arial"/>
          <w:lang w:val="he-IL" w:bidi="he-IL"/>
          <w:b/>
          <w:sz w:val="32"/>
          <w:rtl/>
          <w:szCs w:val="32"/>
          <w:bCs/>
        </w:rPr>
        <w:t>2. מהו 'נושא עוגן'?</w:t>
      </w:r>
    </w:p>
    <w:p>
      <w:pPr>
        <w:bidi/>
        <w:spacing w:after="20"/>
        <w:jc w:val="right"/>
      </w:pPr>
      <w:r>
        <w:rPr>
          <w:rFonts w:ascii="Arial" w:hAnsi="Arial" w:cs="Arial" w:eastAsia="Arial"/>
          <w:lang w:val="he-IL" w:bidi="he-IL"/>
          <w:sz w:val="32"/>
          <w:rtl/>
          <w:szCs w:val="32"/>
        </w:rPr>
        <w:t xml:space="preserve">      ☐ א. נושא מרכזי שמלווה חודש שלם</w:t>
      </w:r>
    </w:p>
    <w:p>
      <w:pPr>
        <w:bidi/>
        <w:spacing w:after="20"/>
        <w:jc w:val="right"/>
      </w:pPr>
      <w:r>
        <w:rPr>
          <w:rFonts w:ascii="Arial" w:hAnsi="Arial" w:cs="Arial" w:eastAsia="Arial"/>
          <w:lang w:val="he-IL" w:bidi="he-IL"/>
          <w:sz w:val="32"/>
          <w:rtl/>
          <w:szCs w:val="32"/>
        </w:rPr>
        <w:t xml:space="preserve">      ☐ ב. שם של ספר לימוד</w:t>
      </w:r>
    </w:p>
    <w:p>
      <w:pPr>
        <w:bidi/>
        <w:spacing w:after="20"/>
        <w:jc w:val="right"/>
      </w:pPr>
      <w:r>
        <w:rPr>
          <w:rFonts w:ascii="Arial" w:hAnsi="Arial" w:cs="Arial" w:eastAsia="Arial"/>
          <w:lang w:val="he-IL" w:bidi="he-IL"/>
          <w:sz w:val="32"/>
          <w:rtl/>
          <w:szCs w:val="32"/>
        </w:rPr>
        <w:t xml:space="preserve">      ☐ ג. מבחן סיום שנה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כיתה והנושא שלה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כיתה א׳</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קהילות ומסעות – הגעגוע לארץ ישראל</w:t>
            </w:r>
          </w:p>
        </w:tc>
      </w:tr>
      <w:tr>
        <w:tc>
          <w:tcPr>
            <w:tcW w:type="dxa" w:w="3969"/>
          </w:tcPr>
          <w:p>
            <w:pPr>
              <w:bidi/>
              <w:jc w:val="right"/>
            </w:pPr>
            <w:r>
              <w:rPr>
                <w:rFonts w:ascii="Arial" w:hAnsi="Arial" w:cs="Arial" w:eastAsia="Arial"/>
                <w:lang w:val="he-IL" w:bidi="he-IL"/>
                <w:sz w:val="32"/>
                <w:rtl/>
                <w:szCs w:val="32"/>
              </w:rPr>
              <w:t>2. כיתה 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היישוב שלי והקהילה שלי</w:t>
            </w:r>
          </w:p>
        </w:tc>
      </w:tr>
      <w:tr>
        <w:tc>
          <w:tcPr>
            <w:tcW w:type="dxa" w:w="3969"/>
          </w:tcPr>
          <w:p>
            <w:pPr>
              <w:bidi/>
              <w:jc w:val="right"/>
            </w:pPr>
            <w:r>
              <w:rPr>
                <w:rFonts w:ascii="Arial" w:hAnsi="Arial" w:cs="Arial" w:eastAsia="Arial"/>
                <w:lang w:val="he-IL" w:bidi="he-IL"/>
                <w:sz w:val="32"/>
                <w:rtl/>
                <w:szCs w:val="32"/>
              </w:rPr>
              <w:t>3. כיתה ג׳</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אני, המשפחה שלי והבית</w:t>
            </w:r>
          </w:p>
        </w:tc>
      </w:tr>
      <w:tr>
        <w:tc>
          <w:tcPr>
            <w:tcW w:type="dxa" w:w="3969"/>
          </w:tcPr>
          <w:p>
            <w:pPr>
              <w:bidi/>
              <w:jc w:val="right"/>
            </w:pPr>
            <w:r>
              <w:rPr>
                <w:rFonts w:ascii="Arial" w:hAnsi="Arial" w:cs="Arial" w:eastAsia="Arial"/>
                <w:lang w:val="he-IL" w:bidi="he-IL"/>
                <w:sz w:val="32"/>
                <w:rtl/>
                <w:szCs w:val="32"/>
              </w:rPr>
              <w:t>4. כיתה 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ממשפחה לקהילה ולעם</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בכיתה ב׳ עוסקים בשורשים, בזהות ובסיפורי התנ״ך</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בכיתה ד׳ הנושא המרכזי הוא היישוב המקומי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בכיתה א׳ עוסקים ב__________, במשפחה ובבית דרך מעגל השנה</w:t>
      </w:r>
    </w:p>
    <w:p>
      <w:pPr>
        <w:bidi/>
        <w:spacing w:after="80"/>
        <w:jc w:val="right"/>
      </w:pPr>
      <w:r>
        <w:rPr>
          <w:rFonts w:ascii="Arial" w:hAnsi="Arial" w:cs="Arial" w:eastAsia="Arial"/>
          <w:lang w:val="he-IL" w:bidi="he-IL"/>
          <w:sz w:val="32"/>
          <w:rtl/>
          <w:szCs w:val="32"/>
        </w:rPr>
        <w:t>2. בכיתה ג׳ הנושא המרכזי הוא היישוב שלי ו__________ שלי</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סדרו את הכיתות לפי ההתקדמות מהמשפחה אל העם</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כיתה ד׳ – קהילות ומסעות לארץ ישראל</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כיתה א׳ – אני, המשפחה והבית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כיתה ב׳ – ממשפחה לקהילה ולעם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כיתה ג׳ – היישוב והקהילה שלי</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והבעה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מהו נושא עוגן?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מהי מטרת יחידה משולבת?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פריסה שנתית למורשת לפי שכבות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